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2FA4C98D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050EE" w:rsidRPr="00E050EE">
              <w:rPr>
                <w:rFonts w:ascii="Times New Roman" w:hAnsi="Times New Roman" w:cs="Times New Roman"/>
              </w:rPr>
              <w:t>22 637 000 (Кстово)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